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9C900" w14:textId="77777777" w:rsidR="0025253B" w:rsidRDefault="00000000">
      <w:pPr>
        <w:pStyle w:val="Title"/>
        <w:rPr>
          <w:rFonts w:ascii="Poppins" w:eastAsia="Poppins" w:hAnsi="Poppins" w:cs="Poppins"/>
        </w:rPr>
      </w:pPr>
      <w:bookmarkStart w:id="0" w:name="_qkucxxq8x7v3" w:colFirst="0" w:colLast="0"/>
      <w:bookmarkEnd w:id="0"/>
      <w:r>
        <w:rPr>
          <w:rFonts w:ascii="Poppins" w:eastAsia="Poppins" w:hAnsi="Poppins" w:cs="Poppins"/>
        </w:rPr>
        <w:t>Showstoppers and Habitat Heroes</w:t>
      </w:r>
    </w:p>
    <w:p w14:paraId="3990D2C7" w14:textId="77777777" w:rsidR="0025253B" w:rsidRDefault="00000000">
      <w:pPr>
        <w:pStyle w:val="Title"/>
        <w:rPr>
          <w:rFonts w:ascii="Poppins" w:eastAsia="Poppins" w:hAnsi="Poppins" w:cs="Poppins"/>
          <w:sz w:val="40"/>
          <w:szCs w:val="40"/>
        </w:rPr>
      </w:pPr>
      <w:bookmarkStart w:id="1" w:name="_gzq771rzbrgr" w:colFirst="0" w:colLast="0"/>
      <w:bookmarkEnd w:id="1"/>
      <w:r>
        <w:rPr>
          <w:rFonts w:ascii="Poppins" w:eastAsia="Poppins" w:hAnsi="Poppins" w:cs="Poppins"/>
          <w:sz w:val="40"/>
          <w:szCs w:val="40"/>
        </w:rPr>
        <w:t>Native Plants for Your Home Landscape</w:t>
      </w:r>
    </w:p>
    <w:p w14:paraId="03F2E49A" w14:textId="77777777" w:rsidR="0025253B" w:rsidRDefault="0025253B">
      <w:pPr>
        <w:rPr>
          <w:rFonts w:ascii="Poppins" w:eastAsia="Poppins" w:hAnsi="Poppins" w:cs="Poppins"/>
        </w:rPr>
      </w:pPr>
    </w:p>
    <w:p w14:paraId="1838A64A" w14:textId="77777777" w:rsidR="0025253B" w:rsidRDefault="00000000">
      <w:pPr>
        <w:rPr>
          <w:rFonts w:ascii="Poppins" w:eastAsia="Poppins" w:hAnsi="Poppins" w:cs="Poppins"/>
        </w:rPr>
      </w:pPr>
      <w:r>
        <w:rPr>
          <w:rFonts w:ascii="Poppins" w:eastAsia="Poppins" w:hAnsi="Poppins" w:cs="Poppins"/>
          <w:b/>
          <w:bCs/>
          <w:sz w:val="32"/>
          <w:szCs w:val="32"/>
        </w:rPr>
        <w:t>Grasses</w:t>
      </w:r>
    </w:p>
    <w:tbl>
      <w:tblPr>
        <w:tblStyle w:val="a"/>
        <w:tblW w:w="129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5415"/>
        <w:gridCol w:w="1065"/>
      </w:tblGrid>
      <w:tr w:rsidR="0025253B" w14:paraId="6D3B0D6C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01D27" w14:textId="77777777" w:rsidR="0025253B" w:rsidRDefault="00000000">
            <w:pPr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Common Name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7B4AD2" w14:textId="77777777" w:rsidR="0025253B" w:rsidRDefault="00000000">
            <w:pPr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Scientific Name</w:t>
            </w: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F2121D" w14:textId="77777777" w:rsidR="002525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Notes</w:t>
            </w: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ADA260" w14:textId="77777777" w:rsidR="0025253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Your Score</w:t>
            </w:r>
          </w:p>
        </w:tc>
      </w:tr>
      <w:tr w:rsidR="0025253B" w14:paraId="69548BB3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7ECC31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Blue Grama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C3344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Bouteloua gracilis</w:t>
            </w:r>
          </w:p>
          <w:p w14:paraId="55F78BC6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B9FD21" w14:textId="77777777" w:rsidR="0025253B" w:rsidRDefault="002525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0986E" w14:textId="77777777" w:rsidR="0025253B" w:rsidRDefault="002525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3CD3BD25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046C3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Sideoats grama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7A6E5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Bouteloua curtipendula</w:t>
            </w:r>
          </w:p>
          <w:p w14:paraId="133A6301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F4DF9A" w14:textId="77777777" w:rsidR="0025253B" w:rsidRDefault="002525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2E04C" w14:textId="77777777" w:rsidR="0025253B" w:rsidRDefault="002525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5C79198D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BFFBF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Prairie junegrass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F0AEB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Koeleria macrantha</w:t>
            </w:r>
          </w:p>
          <w:p w14:paraId="7632AC9D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4FBAC" w14:textId="77777777" w:rsidR="0025253B" w:rsidRDefault="002525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7BA0B" w14:textId="77777777" w:rsidR="0025253B" w:rsidRDefault="002525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74777BDD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6233F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Switchgrass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2E661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Panicum virgatum</w:t>
            </w:r>
          </w:p>
          <w:p w14:paraId="261CDD73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683FD2" w14:textId="77777777" w:rsidR="0025253B" w:rsidRDefault="002525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53A3A" w14:textId="77777777" w:rsidR="0025253B" w:rsidRDefault="002525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6BED7E40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C15A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Little bluestem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15B1C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Schizachyrium scoparium</w:t>
            </w:r>
          </w:p>
          <w:p w14:paraId="20B10A9B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09016" w14:textId="77777777" w:rsidR="0025253B" w:rsidRDefault="002525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D4632D" w14:textId="77777777" w:rsidR="0025253B" w:rsidRDefault="002525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Poppins" w:eastAsia="Poppins" w:hAnsi="Poppins" w:cs="Poppins"/>
              </w:rPr>
            </w:pPr>
          </w:p>
        </w:tc>
      </w:tr>
    </w:tbl>
    <w:p w14:paraId="11115357" w14:textId="77777777" w:rsidR="0025253B" w:rsidRDefault="0025253B">
      <w:pPr>
        <w:rPr>
          <w:rFonts w:ascii="Poppins" w:eastAsia="Poppins" w:hAnsi="Poppins" w:cs="Poppins"/>
        </w:rPr>
      </w:pPr>
    </w:p>
    <w:p w14:paraId="60B6EE45" w14:textId="77777777" w:rsidR="0025253B" w:rsidRDefault="0025253B">
      <w:pPr>
        <w:rPr>
          <w:rFonts w:ascii="Poppins" w:eastAsia="Poppins" w:hAnsi="Poppins" w:cs="Poppins"/>
          <w:b/>
          <w:bCs/>
          <w:sz w:val="32"/>
          <w:szCs w:val="32"/>
        </w:rPr>
      </w:pPr>
    </w:p>
    <w:p w14:paraId="64DFB9B6" w14:textId="77777777" w:rsidR="0025253B" w:rsidRDefault="00000000">
      <w:pPr>
        <w:rPr>
          <w:rFonts w:ascii="Poppins" w:eastAsia="Poppins" w:hAnsi="Poppins" w:cs="Poppins"/>
        </w:rPr>
      </w:pPr>
      <w:r>
        <w:rPr>
          <w:rFonts w:ascii="Poppins" w:eastAsia="Poppins" w:hAnsi="Poppins" w:cs="Poppins"/>
          <w:b/>
          <w:bCs/>
          <w:sz w:val="32"/>
          <w:szCs w:val="32"/>
        </w:rPr>
        <w:lastRenderedPageBreak/>
        <w:t>Forbs</w:t>
      </w:r>
    </w:p>
    <w:tbl>
      <w:tblPr>
        <w:tblStyle w:val="a0"/>
        <w:tblpPr w:leftFromText="180" w:rightFromText="180" w:topFromText="180" w:bottomFromText="180" w:vertAnchor="text" w:tblpX="15"/>
        <w:tblW w:w="129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5415"/>
        <w:gridCol w:w="1065"/>
      </w:tblGrid>
      <w:tr w:rsidR="0025253B" w14:paraId="54EF734D" w14:textId="77777777">
        <w:tc>
          <w:tcPr>
            <w:tcW w:w="3240" w:type="dxa"/>
          </w:tcPr>
          <w:p w14:paraId="75E4637D" w14:textId="77777777" w:rsidR="0025253B" w:rsidRDefault="00000000">
            <w:pPr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lastRenderedPageBreak/>
              <w:t>Common Name</w:t>
            </w:r>
          </w:p>
        </w:tc>
        <w:tc>
          <w:tcPr>
            <w:tcW w:w="3240" w:type="dxa"/>
          </w:tcPr>
          <w:p w14:paraId="55C9B396" w14:textId="77777777" w:rsidR="0025253B" w:rsidRDefault="00000000">
            <w:pPr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Scientific Name</w:t>
            </w:r>
          </w:p>
        </w:tc>
        <w:tc>
          <w:tcPr>
            <w:tcW w:w="5415" w:type="dxa"/>
          </w:tcPr>
          <w:p w14:paraId="35FB6107" w14:textId="77777777" w:rsidR="0025253B" w:rsidRDefault="00000000">
            <w:pPr>
              <w:widowControl w:val="0"/>
              <w:spacing w:line="240" w:lineRule="auto"/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Notes</w:t>
            </w:r>
          </w:p>
        </w:tc>
        <w:tc>
          <w:tcPr>
            <w:tcW w:w="1065" w:type="dxa"/>
          </w:tcPr>
          <w:p w14:paraId="07C613BA" w14:textId="77777777" w:rsidR="0025253B" w:rsidRDefault="00000000">
            <w:pPr>
              <w:widowControl w:val="0"/>
              <w:spacing w:line="240" w:lineRule="auto"/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Your Score</w:t>
            </w:r>
          </w:p>
        </w:tc>
      </w:tr>
      <w:tr w:rsidR="0025253B" w14:paraId="25656ECA" w14:textId="77777777">
        <w:tc>
          <w:tcPr>
            <w:tcW w:w="3240" w:type="dxa"/>
          </w:tcPr>
          <w:p w14:paraId="01273BAD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Common yarrow</w:t>
            </w:r>
          </w:p>
        </w:tc>
        <w:tc>
          <w:tcPr>
            <w:tcW w:w="3240" w:type="dxa"/>
          </w:tcPr>
          <w:p w14:paraId="59290223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Achillea millefolium</w:t>
            </w:r>
          </w:p>
          <w:p w14:paraId="1543CB97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64E61ABF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6A9D08BF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728682DD" w14:textId="77777777">
        <w:tc>
          <w:tcPr>
            <w:tcW w:w="3240" w:type="dxa"/>
          </w:tcPr>
          <w:p w14:paraId="3F580856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Prairie sage</w:t>
            </w:r>
          </w:p>
        </w:tc>
        <w:tc>
          <w:tcPr>
            <w:tcW w:w="3240" w:type="dxa"/>
          </w:tcPr>
          <w:p w14:paraId="2F4493A0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Artemisia ludoviciana</w:t>
            </w:r>
          </w:p>
          <w:p w14:paraId="74E0266E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562F4AD6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6F56DDC3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59A74A33" w14:textId="77777777">
        <w:tc>
          <w:tcPr>
            <w:tcW w:w="3240" w:type="dxa"/>
          </w:tcPr>
          <w:p w14:paraId="2D575066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Golden columbine</w:t>
            </w:r>
          </w:p>
        </w:tc>
        <w:tc>
          <w:tcPr>
            <w:tcW w:w="3240" w:type="dxa"/>
          </w:tcPr>
          <w:p w14:paraId="09B41321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Aquilegia chrysantha</w:t>
            </w:r>
          </w:p>
          <w:p w14:paraId="5C4E83B2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4B1F3208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06CF4C1B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20391B98" w14:textId="77777777">
        <w:tc>
          <w:tcPr>
            <w:tcW w:w="3240" w:type="dxa"/>
          </w:tcPr>
          <w:p w14:paraId="01D66EAF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Colorado blue columbine</w:t>
            </w:r>
          </w:p>
        </w:tc>
        <w:tc>
          <w:tcPr>
            <w:tcW w:w="3240" w:type="dxa"/>
          </w:tcPr>
          <w:p w14:paraId="1A60CF1F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Aquilegia coerulea</w:t>
            </w:r>
          </w:p>
          <w:p w14:paraId="0EF69DCD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26107B2B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6151F537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3CAADA78" w14:textId="77777777">
        <w:tc>
          <w:tcPr>
            <w:tcW w:w="3240" w:type="dxa"/>
          </w:tcPr>
          <w:p w14:paraId="49E45D2D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Butterfly milkweed</w:t>
            </w:r>
          </w:p>
        </w:tc>
        <w:tc>
          <w:tcPr>
            <w:tcW w:w="3240" w:type="dxa"/>
          </w:tcPr>
          <w:p w14:paraId="58D761B6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Asclepias tuberosa</w:t>
            </w:r>
          </w:p>
          <w:p w14:paraId="59CC5F34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106D30CD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47F5D2F5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19C7237E" w14:textId="77777777">
        <w:tc>
          <w:tcPr>
            <w:tcW w:w="3240" w:type="dxa"/>
          </w:tcPr>
          <w:p w14:paraId="018C02CB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Harebells</w:t>
            </w:r>
          </w:p>
        </w:tc>
        <w:tc>
          <w:tcPr>
            <w:tcW w:w="3240" w:type="dxa"/>
          </w:tcPr>
          <w:p w14:paraId="7353C703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Campanula rotundifolia</w:t>
            </w:r>
          </w:p>
          <w:p w14:paraId="7006B0CE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4BB9B7CF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2ECD6C79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4FA1D14F" w14:textId="77777777">
        <w:tc>
          <w:tcPr>
            <w:tcW w:w="3240" w:type="dxa"/>
          </w:tcPr>
          <w:p w14:paraId="07A961D5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Purple prairie clover</w:t>
            </w:r>
          </w:p>
        </w:tc>
        <w:tc>
          <w:tcPr>
            <w:tcW w:w="3240" w:type="dxa"/>
          </w:tcPr>
          <w:p w14:paraId="081ADFAE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Dalea purpurea</w:t>
            </w:r>
          </w:p>
          <w:p w14:paraId="0A03CBA3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4EA7F33F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1C2B9939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149B140D" w14:textId="77777777">
        <w:tc>
          <w:tcPr>
            <w:tcW w:w="3240" w:type="dxa"/>
          </w:tcPr>
          <w:p w14:paraId="0DE7A6FC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Showy fleabane</w:t>
            </w:r>
          </w:p>
        </w:tc>
        <w:tc>
          <w:tcPr>
            <w:tcW w:w="3240" w:type="dxa"/>
          </w:tcPr>
          <w:p w14:paraId="0AFDB883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Erigeron speciosus</w:t>
            </w:r>
          </w:p>
          <w:p w14:paraId="429C3E73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7F1498D7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543872DB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6EE37C6C" w14:textId="77777777">
        <w:tc>
          <w:tcPr>
            <w:tcW w:w="3240" w:type="dxa"/>
          </w:tcPr>
          <w:p w14:paraId="1C5CFE0F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Blanketflower</w:t>
            </w:r>
          </w:p>
        </w:tc>
        <w:tc>
          <w:tcPr>
            <w:tcW w:w="3240" w:type="dxa"/>
          </w:tcPr>
          <w:p w14:paraId="368B35EE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Gaillardia aristata</w:t>
            </w:r>
          </w:p>
          <w:p w14:paraId="15A0B2F2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50FDAC54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2EC8F81F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07BD4169" w14:textId="77777777">
        <w:tc>
          <w:tcPr>
            <w:tcW w:w="3240" w:type="dxa"/>
          </w:tcPr>
          <w:p w14:paraId="28294029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Sticky geranium</w:t>
            </w:r>
          </w:p>
        </w:tc>
        <w:tc>
          <w:tcPr>
            <w:tcW w:w="3240" w:type="dxa"/>
          </w:tcPr>
          <w:p w14:paraId="518F215C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Geranium viscosissimum</w:t>
            </w:r>
          </w:p>
          <w:p w14:paraId="7AFFB6A9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3F0F7558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4F1585DD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6F70D8E4" w14:textId="77777777">
        <w:tc>
          <w:tcPr>
            <w:tcW w:w="3240" w:type="dxa"/>
          </w:tcPr>
          <w:p w14:paraId="02830F9F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Curlycup gumweed</w:t>
            </w:r>
          </w:p>
        </w:tc>
        <w:tc>
          <w:tcPr>
            <w:tcW w:w="3240" w:type="dxa"/>
          </w:tcPr>
          <w:p w14:paraId="78FAFC42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Grindelia squarrosa</w:t>
            </w:r>
          </w:p>
          <w:p w14:paraId="4FAC6458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239251D2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3F59B490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1CB29FBD" w14:textId="77777777">
        <w:tc>
          <w:tcPr>
            <w:tcW w:w="3240" w:type="dxa"/>
          </w:tcPr>
          <w:p w14:paraId="573DA833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Sunflower species</w:t>
            </w:r>
          </w:p>
        </w:tc>
        <w:tc>
          <w:tcPr>
            <w:tcW w:w="3240" w:type="dxa"/>
          </w:tcPr>
          <w:p w14:paraId="736A92A7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Helianthus spp.</w:t>
            </w:r>
          </w:p>
          <w:p w14:paraId="5A89009C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54E948E5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149E6C6F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184E71FF" w14:textId="77777777">
        <w:tc>
          <w:tcPr>
            <w:tcW w:w="3240" w:type="dxa"/>
          </w:tcPr>
          <w:p w14:paraId="0BA6DF18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Showy goldeneye</w:t>
            </w:r>
          </w:p>
        </w:tc>
        <w:tc>
          <w:tcPr>
            <w:tcW w:w="3240" w:type="dxa"/>
          </w:tcPr>
          <w:p w14:paraId="1BC94F7F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Heliomeris multiflora</w:t>
            </w:r>
          </w:p>
          <w:p w14:paraId="14FB8252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0FC34CB3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52621863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38DEA05F" w14:textId="77777777">
        <w:tc>
          <w:tcPr>
            <w:tcW w:w="3240" w:type="dxa"/>
          </w:tcPr>
          <w:p w14:paraId="147809EC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Scarlet gilia</w:t>
            </w:r>
          </w:p>
        </w:tc>
        <w:tc>
          <w:tcPr>
            <w:tcW w:w="3240" w:type="dxa"/>
          </w:tcPr>
          <w:p w14:paraId="5C2164BF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Ipomopsis aggregata</w:t>
            </w:r>
          </w:p>
          <w:p w14:paraId="0822CE34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3A4D5A10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4484E1FE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4A1E5C2D" w14:textId="77777777">
        <w:tc>
          <w:tcPr>
            <w:tcW w:w="3240" w:type="dxa"/>
          </w:tcPr>
          <w:p w14:paraId="4FBB20D8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Dotted gayfeather</w:t>
            </w:r>
          </w:p>
        </w:tc>
        <w:tc>
          <w:tcPr>
            <w:tcW w:w="3240" w:type="dxa"/>
          </w:tcPr>
          <w:p w14:paraId="58E7F17C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Liatris punctata</w:t>
            </w:r>
          </w:p>
          <w:p w14:paraId="5527F4EB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78EBB129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04F87147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415AD24D" w14:textId="77777777">
        <w:tc>
          <w:tcPr>
            <w:tcW w:w="3240" w:type="dxa"/>
          </w:tcPr>
          <w:p w14:paraId="09C30AB6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Silver lupine</w:t>
            </w:r>
          </w:p>
        </w:tc>
        <w:tc>
          <w:tcPr>
            <w:tcW w:w="3240" w:type="dxa"/>
          </w:tcPr>
          <w:p w14:paraId="1A7E8BDC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Lupinus argenteus</w:t>
            </w:r>
          </w:p>
          <w:p w14:paraId="03C8430E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34C1122E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6DE33AFC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12C9A3E0" w14:textId="77777777">
        <w:tc>
          <w:tcPr>
            <w:tcW w:w="3240" w:type="dxa"/>
          </w:tcPr>
          <w:p w14:paraId="5442BE72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Blue flax</w:t>
            </w:r>
          </w:p>
        </w:tc>
        <w:tc>
          <w:tcPr>
            <w:tcW w:w="3240" w:type="dxa"/>
          </w:tcPr>
          <w:p w14:paraId="1F90F987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Linum lewisii</w:t>
            </w:r>
          </w:p>
          <w:p w14:paraId="17C168EB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71E2ADAD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202DA96E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330306DF" w14:textId="77777777">
        <w:tc>
          <w:tcPr>
            <w:tcW w:w="3240" w:type="dxa"/>
          </w:tcPr>
          <w:p w14:paraId="5CA083B7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Bee balm</w:t>
            </w:r>
          </w:p>
        </w:tc>
        <w:tc>
          <w:tcPr>
            <w:tcW w:w="3240" w:type="dxa"/>
          </w:tcPr>
          <w:p w14:paraId="14E9FE4A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Monarda fistulosa</w:t>
            </w:r>
          </w:p>
          <w:p w14:paraId="6FCD2B8E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2D0CDC26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6166777E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1FA48F2C" w14:textId="77777777">
        <w:tc>
          <w:tcPr>
            <w:tcW w:w="3240" w:type="dxa"/>
          </w:tcPr>
          <w:p w14:paraId="162B7AA5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Scarlet bugler penstemon</w:t>
            </w:r>
          </w:p>
        </w:tc>
        <w:tc>
          <w:tcPr>
            <w:tcW w:w="3240" w:type="dxa"/>
          </w:tcPr>
          <w:p w14:paraId="1D0CD96B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Penstemon barbatus</w:t>
            </w:r>
          </w:p>
          <w:p w14:paraId="10FDB0AC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6F6F5EF1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1E9A470D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6F2CBFCB" w14:textId="77777777">
        <w:tc>
          <w:tcPr>
            <w:tcW w:w="3240" w:type="dxa"/>
          </w:tcPr>
          <w:p w14:paraId="07154F79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Rocky Mountain penstemon</w:t>
            </w:r>
          </w:p>
        </w:tc>
        <w:tc>
          <w:tcPr>
            <w:tcW w:w="3240" w:type="dxa"/>
          </w:tcPr>
          <w:p w14:paraId="5796892E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Penstemon strictus</w:t>
            </w:r>
          </w:p>
        </w:tc>
        <w:tc>
          <w:tcPr>
            <w:tcW w:w="5415" w:type="dxa"/>
          </w:tcPr>
          <w:p w14:paraId="45199AB4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0250C1F0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141E1DEA" w14:textId="77777777">
        <w:tc>
          <w:tcPr>
            <w:tcW w:w="3240" w:type="dxa"/>
          </w:tcPr>
          <w:p w14:paraId="22C6C403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Prairie coneflower</w:t>
            </w:r>
          </w:p>
        </w:tc>
        <w:tc>
          <w:tcPr>
            <w:tcW w:w="3240" w:type="dxa"/>
          </w:tcPr>
          <w:p w14:paraId="3E5A7BD6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Ratibida columnifera</w:t>
            </w:r>
          </w:p>
          <w:p w14:paraId="304D84EE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28F15D2D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4E906276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1DD0720A" w14:textId="77777777">
        <w:tc>
          <w:tcPr>
            <w:tcW w:w="3240" w:type="dxa"/>
          </w:tcPr>
          <w:p w14:paraId="626E53B3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Black-eyed susan</w:t>
            </w:r>
          </w:p>
        </w:tc>
        <w:tc>
          <w:tcPr>
            <w:tcW w:w="3240" w:type="dxa"/>
          </w:tcPr>
          <w:p w14:paraId="3D8DF4FC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Rudbeckia hirta</w:t>
            </w:r>
          </w:p>
          <w:p w14:paraId="09FC4429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</w:tcPr>
          <w:p w14:paraId="2DCF9FDA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</w:tcPr>
          <w:p w14:paraId="11344890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</w:tbl>
    <w:p w14:paraId="60B3A62C" w14:textId="77777777" w:rsidR="0025253B" w:rsidRDefault="0025253B">
      <w:pPr>
        <w:rPr>
          <w:rFonts w:ascii="Poppins" w:eastAsia="Poppins" w:hAnsi="Poppins" w:cs="Poppins"/>
        </w:rPr>
      </w:pPr>
    </w:p>
    <w:p w14:paraId="66FADD31" w14:textId="77777777" w:rsidR="0025253B" w:rsidRDefault="00000000">
      <w:pPr>
        <w:rPr>
          <w:rFonts w:ascii="Poppins" w:eastAsia="Poppins" w:hAnsi="Poppins" w:cs="Poppins"/>
        </w:rPr>
      </w:pPr>
      <w:r>
        <w:rPr>
          <w:rFonts w:ascii="Poppins" w:eastAsia="Poppins" w:hAnsi="Poppins" w:cs="Poppins"/>
          <w:b/>
          <w:bCs/>
          <w:sz w:val="32"/>
          <w:szCs w:val="32"/>
        </w:rPr>
        <w:t>Shrubs</w:t>
      </w:r>
    </w:p>
    <w:tbl>
      <w:tblPr>
        <w:tblStyle w:val="a1"/>
        <w:tblW w:w="129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5415"/>
        <w:gridCol w:w="1065"/>
      </w:tblGrid>
      <w:tr w:rsidR="0025253B" w14:paraId="295EF2AC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4A0A1" w14:textId="77777777" w:rsidR="0025253B" w:rsidRDefault="00000000">
            <w:pPr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Common Name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9315AE" w14:textId="77777777" w:rsidR="0025253B" w:rsidRDefault="00000000">
            <w:pPr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Scientific Name</w:t>
            </w: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3A235" w14:textId="77777777" w:rsidR="0025253B" w:rsidRDefault="00000000">
            <w:pPr>
              <w:widowControl w:val="0"/>
              <w:spacing w:line="240" w:lineRule="auto"/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Notes</w:t>
            </w: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2979B" w14:textId="77777777" w:rsidR="0025253B" w:rsidRDefault="00000000">
            <w:pPr>
              <w:widowControl w:val="0"/>
              <w:spacing w:line="240" w:lineRule="auto"/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Your Score</w:t>
            </w:r>
          </w:p>
        </w:tc>
      </w:tr>
      <w:tr w:rsidR="0025253B" w14:paraId="77F48A37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07066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Serviceberry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4D092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Amelanchier alnifolia</w:t>
            </w:r>
          </w:p>
          <w:p w14:paraId="4F3250DF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56110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798BC9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6E3049E2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744E8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Kinnickinnick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CB6BE5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Arctostaphylos uva-ursi</w:t>
            </w:r>
          </w:p>
          <w:p w14:paraId="6DF71485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B1479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AD3E00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6F406D44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8F52AC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Mountain mahogany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36CB9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Cercocarpus montanus</w:t>
            </w:r>
          </w:p>
          <w:p w14:paraId="174EBFB0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C8B8B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22DB6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0B4B7ED1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ACB4DA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Rabbitbrush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A2DF72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Ericameria nauseosa</w:t>
            </w:r>
          </w:p>
          <w:p w14:paraId="0C62E080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B37EF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DB6D3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5A56C9B0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CDA4F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Creeping mahonia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60065B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Berberis repens</w:t>
            </w:r>
          </w:p>
          <w:p w14:paraId="7BE09BFC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D04F6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4394B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30F4D174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843DCD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American plum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3CBA5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Prunus americana</w:t>
            </w:r>
          </w:p>
          <w:p w14:paraId="3DE8618B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2DADB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2B05D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66D833E5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417BF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Chokecherry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FD49B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Prunus virginiana</w:t>
            </w:r>
          </w:p>
          <w:p w14:paraId="01EBE61A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711DE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A541C0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71379112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BCD88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Sand cherry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89F1D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Prunus besseyi</w:t>
            </w:r>
          </w:p>
          <w:p w14:paraId="4D9D0B07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CF02D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69FA7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37014A39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563B6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Smooth sumac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8F26D7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Rhus glabra</w:t>
            </w:r>
          </w:p>
          <w:p w14:paraId="34D1EB56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E04ED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FEB44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2E995A0A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89413A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Golden currant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823B6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Ribes aureum</w:t>
            </w:r>
          </w:p>
          <w:p w14:paraId="229EEE90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2BE17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33F8A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3A3643F1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0015B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Boulder raspberry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0E418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Rubus deliciosus</w:t>
            </w:r>
          </w:p>
          <w:p w14:paraId="089B0CA4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40B198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9DFAA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2212509F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D93D75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Snowberry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78139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Symphoricarpus albus</w:t>
            </w:r>
          </w:p>
          <w:p w14:paraId="43C5721A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B715CF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C48D0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2F84F29F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B9D62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Woods’ rose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C1863A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Rosa woodsii</w:t>
            </w:r>
          </w:p>
          <w:p w14:paraId="70473FCD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67886A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E94EE8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</w:tbl>
    <w:p w14:paraId="1A5C9D86" w14:textId="77777777" w:rsidR="0025253B" w:rsidRDefault="0025253B">
      <w:pPr>
        <w:rPr>
          <w:rFonts w:ascii="Poppins" w:eastAsia="Poppins" w:hAnsi="Poppins" w:cs="Poppins"/>
          <w:b/>
          <w:bCs/>
          <w:sz w:val="32"/>
          <w:szCs w:val="32"/>
        </w:rPr>
      </w:pPr>
    </w:p>
    <w:p w14:paraId="6E13D666" w14:textId="77777777" w:rsidR="0025253B" w:rsidRDefault="00000000">
      <w:pPr>
        <w:rPr>
          <w:rFonts w:ascii="Poppins" w:eastAsia="Poppins" w:hAnsi="Poppins" w:cs="Poppins"/>
        </w:rPr>
      </w:pPr>
      <w:r>
        <w:rPr>
          <w:rFonts w:ascii="Poppins" w:eastAsia="Poppins" w:hAnsi="Poppins" w:cs="Poppins"/>
          <w:b/>
          <w:bCs/>
          <w:sz w:val="32"/>
          <w:szCs w:val="32"/>
        </w:rPr>
        <w:t>Trees</w:t>
      </w:r>
    </w:p>
    <w:tbl>
      <w:tblPr>
        <w:tblStyle w:val="a2"/>
        <w:tblW w:w="129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5415"/>
        <w:gridCol w:w="1065"/>
      </w:tblGrid>
      <w:tr w:rsidR="0025253B" w14:paraId="7074427C" w14:textId="77777777"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4F427" w14:textId="77777777" w:rsidR="0025253B" w:rsidRDefault="00000000">
            <w:pPr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Common Name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741A0" w14:textId="77777777" w:rsidR="0025253B" w:rsidRDefault="00000000">
            <w:pPr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Scientific Name</w:t>
            </w: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CD7F94" w14:textId="77777777" w:rsidR="0025253B" w:rsidRDefault="00000000">
            <w:pPr>
              <w:widowControl w:val="0"/>
              <w:spacing w:line="240" w:lineRule="auto"/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Notes</w:t>
            </w: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40C2F" w14:textId="77777777" w:rsidR="0025253B" w:rsidRDefault="00000000">
            <w:pPr>
              <w:widowControl w:val="0"/>
              <w:spacing w:line="240" w:lineRule="auto"/>
              <w:rPr>
                <w:rFonts w:ascii="Poppins" w:eastAsia="Poppins" w:hAnsi="Poppins" w:cs="Poppins"/>
                <w:b/>
                <w:bCs/>
              </w:rPr>
            </w:pPr>
            <w:r>
              <w:rPr>
                <w:rFonts w:ascii="Poppins" w:eastAsia="Poppins" w:hAnsi="Poppins" w:cs="Poppins"/>
                <w:b/>
                <w:bCs/>
              </w:rPr>
              <w:t>Your Score</w:t>
            </w:r>
          </w:p>
        </w:tc>
      </w:tr>
      <w:tr w:rsidR="0025253B" w14:paraId="6E8B55DB" w14:textId="77777777">
        <w:trPr>
          <w:trHeight w:val="964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277FF7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Rocky Mountain maple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4F662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Acer glabrum</w:t>
            </w:r>
          </w:p>
          <w:p w14:paraId="194CC44D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38861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3BE60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1969753D" w14:textId="77777777">
        <w:trPr>
          <w:trHeight w:val="964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9A725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Boxelder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E288E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Acer negundo</w:t>
            </w:r>
          </w:p>
          <w:p w14:paraId="1DA6C201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6D61DA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FB897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33BD633D" w14:textId="77777777">
        <w:trPr>
          <w:trHeight w:val="964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36CB7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 xml:space="preserve">Gambel oak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E943A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Quercus gambelii</w:t>
            </w:r>
          </w:p>
          <w:p w14:paraId="0EF956B5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004DF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78B71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09C245E4" w14:textId="77777777">
        <w:trPr>
          <w:trHeight w:val="964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4F84D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t>Ponderosa pine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64CFC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Pinus ponderosa</w:t>
            </w:r>
          </w:p>
          <w:p w14:paraId="5DC41D10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9BCD86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857EF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  <w:tr w:rsidR="0025253B" w14:paraId="12F63650" w14:textId="77777777">
        <w:trPr>
          <w:trHeight w:val="964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FFFC0A" w14:textId="77777777" w:rsidR="0025253B" w:rsidRDefault="00000000">
            <w:pPr>
              <w:rPr>
                <w:rFonts w:ascii="Poppins" w:eastAsia="Poppins" w:hAnsi="Poppins" w:cs="Poppins"/>
              </w:rPr>
            </w:pPr>
            <w:r>
              <w:rPr>
                <w:rFonts w:ascii="Poppins" w:eastAsia="Poppins" w:hAnsi="Poppins" w:cs="Poppins"/>
              </w:rPr>
              <w:lastRenderedPageBreak/>
              <w:t>Blue spruce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4FF07" w14:textId="77777777" w:rsidR="0025253B" w:rsidRDefault="00000000">
            <w:pPr>
              <w:rPr>
                <w:rFonts w:ascii="Poppins" w:eastAsia="Poppins" w:hAnsi="Poppins" w:cs="Poppins"/>
                <w:i/>
                <w:iCs/>
              </w:rPr>
            </w:pPr>
            <w:r>
              <w:rPr>
                <w:rFonts w:ascii="Poppins" w:eastAsia="Poppins" w:hAnsi="Poppins" w:cs="Poppins"/>
                <w:i/>
                <w:iCs/>
              </w:rPr>
              <w:t>Picea pungens</w:t>
            </w:r>
          </w:p>
          <w:p w14:paraId="3A685888" w14:textId="77777777" w:rsidR="0025253B" w:rsidRDefault="0025253B">
            <w:pPr>
              <w:rPr>
                <w:rFonts w:ascii="Poppins" w:eastAsia="Poppins" w:hAnsi="Poppins" w:cs="Poppins"/>
                <w:i/>
                <w:iCs/>
              </w:rPr>
            </w:pPr>
          </w:p>
        </w:tc>
        <w:tc>
          <w:tcPr>
            <w:tcW w:w="54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91A98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E141B" w14:textId="77777777" w:rsidR="0025253B" w:rsidRDefault="0025253B">
            <w:pPr>
              <w:widowControl w:val="0"/>
              <w:spacing w:line="240" w:lineRule="auto"/>
              <w:rPr>
                <w:rFonts w:ascii="Poppins" w:eastAsia="Poppins" w:hAnsi="Poppins" w:cs="Poppins"/>
              </w:rPr>
            </w:pPr>
          </w:p>
        </w:tc>
      </w:tr>
    </w:tbl>
    <w:p w14:paraId="0A8E6120" w14:textId="77777777" w:rsidR="0025253B" w:rsidRDefault="0025253B"/>
    <w:sectPr w:rsidR="0025253B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  <w:embedRegular r:id="rId1" w:fontKey="{390B6869-380F-4256-82A1-05EE1CB893A6}"/>
    <w:embedBold r:id="rId2" w:fontKey="{B375FBAA-B966-4EEE-84F8-AB50BCEF9657}"/>
    <w:embedItalic r:id="rId3" w:fontKey="{A75F7532-3E40-458D-82D5-972244BE9B5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6AEC7665-B552-4B6D-ACB0-AF51915BC31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BA18819-BD13-4127-AB84-91780CD6972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53B"/>
    <w:rsid w:val="0025253B"/>
    <w:rsid w:val="00252FD2"/>
    <w:rsid w:val="003F475E"/>
    <w:rsid w:val="005B3EF4"/>
    <w:rsid w:val="00CC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C96DF"/>
  <w15:docId w15:val="{1509DB74-56CA-4447-B46B-A84453514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295</Words>
  <Characters>1684</Characters>
  <Application>Microsoft Office Word</Application>
  <DocSecurity>0</DocSecurity>
  <Lines>14</Lines>
  <Paragraphs>3</Paragraphs>
  <ScaleCrop>false</ScaleCrop>
  <Company>Colorado State University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O'Connor,Alison</dc:creator>
  <cp:lastModifiedBy>Alison O'Connor</cp:lastModifiedBy>
  <cp:revision>2</cp:revision>
  <dcterms:created xsi:type="dcterms:W3CDTF">2026-08-12T17:51:00Z</dcterms:created>
  <dcterms:modified xsi:type="dcterms:W3CDTF">2026-08-12T17:51:00Z</dcterms:modified>
</cp:coreProperties>
</file>